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关于调整长沙市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2021年公开招聘疫情防控方案的通知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近期个别省份多地出现本土新冠肺炎疫情，病毒传播速度快、传染力强。为降低疫情输入传播风险，维护全体考生及考务人员健康权益，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根据上级部门要求，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现对长沙市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2021年公开招聘疫情防控方案予以调整。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一、筛查对象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参加2021年度长沙市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招聘的考生，请严格遵守。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二、筛查审验方式及结果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当前新冠肺炎疫情实际，请考生严格遵守长沙市疫情防控要求，招聘考试各环节需全程规范佩戴一次性医用口罩。进入考场前，需测量体温并查验考生电子健康码（微信公众号“湖南省居民健康卡”）、防疫行程卡（微信小程序“国务院客户端”）、核酸检测阴性报告（特定人员提供）、解除隔离证明（特定人员提供），按以下原则处理：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（一）来自低风险地区考生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1.体温正常、健康码为绿码、防疫行程卡为绿色的可参加招聘考试。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2.有发烧、咳嗽等症状的考生，需出具医疗卫生机构就诊排查记录，无排查记录的不能参加招聘考试。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（二）来自中高风险地区考生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近14天内有中高风险地区旅居史或健康码、防疫行程卡为“黄码（卡）”的考生，需出具近3日内核酸检测报告，并提前报备。无核酸检测阴性报告及未提前报备的不能参加招聘考试。报备人员由专业机构确定是否可以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2.仍在隔离治疗期的确诊、疑似病例或无症状感染者不能参加招聘考试。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3.与新冠病毒肺炎确诊病例（含疑似病例、无症状感染者）有轨迹交叉的、有封闭管控区域旅居史的、健康码或防疫行程卡为“红码（卡）”的不能参加招聘考试。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4.考前21天内的入境人员不能参加考试。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三、考生身体临时出现状况处理办法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在考试过程中如发现考生有发热、咳嗽等症状的，由专业机构确定能否继续参加考试。专业机构做出否定意见的，需退出此次招聘考试，并送至定点医院进行排查（费用自理）。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四、注意事项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1.招聘各个环节，考生须自备并全程规范佩戴一次性医用口罩。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2.为保证考生能准时进入考场参加考试，请考生务必提前到达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长沙市妇幼保健院行政楼一楼</w:t>
      </w:r>
      <w:r>
        <w:rPr>
          <w:rFonts w:hint="eastAsia" w:ascii="仿宋_GB2312" w:hAnsi="仿宋_GB2312" w:eastAsia="仿宋_GB2312" w:cs="仿宋_GB2312"/>
          <w:sz w:val="30"/>
          <w:szCs w:val="30"/>
        </w:rPr>
        <w:t>配合参加疫情防控工作，并将本人考前24小时内的健康码、防疫行程卡提前准备并截图，或彩色打印（包含个人相关信息和更新日期），并确保截图或打印的图片信息完整、清晰。因人员较多，请考生自觉遵守现场秩序，服从工作人员安排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3.考生须自行打印《长沙市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妇幼保健院</w:t>
      </w:r>
      <w:r>
        <w:rPr>
          <w:rFonts w:hint="eastAsia" w:ascii="仿宋_GB2312" w:hAnsi="仿宋_GB2312" w:eastAsia="仿宋_GB2312" w:cs="仿宋_GB2312"/>
          <w:sz w:val="30"/>
          <w:szCs w:val="30"/>
        </w:rPr>
        <w:t>新冠肺炎疫情期间流行病学史调查问卷》并如实填写，填写日期为疾病筛查当日，疾病筛查时需提交此表。</w:t>
      </w:r>
      <w:bookmarkStart w:id="0" w:name="_GoBack"/>
      <w:bookmarkEnd w:id="0"/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4.因疫情防控工作需要，考试当天考场均不提供考生停车，请广大考生不要开车前往。如自驾前往的，请预留时间寻找周边社会停车场停放。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5.继续保持良好的卫生习惯和健康生活方式，做到“戴口罩、勤洗手、勤通风、少聚集、一米线、用公筷”，保持安全社交距离。</w:t>
      </w:r>
    </w:p>
    <w:p>
      <w:pPr>
        <w:ind w:left="0" w:leftChars="0" w:firstLine="639" w:firstLineChars="213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6.对因瞒报、谎报个人相关情况造成严重后果的人员，依法追究责任。</w:t>
      </w:r>
    </w:p>
    <w:p>
      <w:pPr>
        <w:ind w:left="0" w:leftChars="0" w:firstLine="447" w:firstLineChars="213"/>
      </w:pP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0451F"/>
    <w:rsid w:val="0F032EDA"/>
    <w:rsid w:val="455B7A51"/>
    <w:rsid w:val="4660451F"/>
    <w:rsid w:val="66F02088"/>
    <w:rsid w:val="6B1D6240"/>
    <w:rsid w:val="7932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2021-05-31T02:48:00Z</dcterms:created>
  <dc:creator>娟</dc:creator>
  <cp:lastModifiedBy>娟</cp:lastModifiedBy>
  <dcterms:modified xsi:type="dcterms:W3CDTF">2021-06-01T06:58:10Z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F76B80145FAD4CDDABA4417A9442828A</vt:lpwstr>
  </property>
</Properties>
</file>